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10" w:rsidRDefault="00032EAA" w:rsidP="00087672">
      <w:pPr>
        <w:jc w:val="center"/>
      </w:pPr>
      <w:r>
        <w:rPr>
          <w:noProof/>
          <w:lang w:eastAsia="pt-PT"/>
        </w:rPr>
        <mc:AlternateContent>
          <mc:Choice Requires="wps">
            <w:drawing>
              <wp:anchor distT="0" distB="0" distL="114300" distR="114300" simplePos="0" relativeHeight="251659264" behindDoc="0" locked="0" layoutInCell="1" allowOverlap="1">
                <wp:simplePos x="0" y="0"/>
                <wp:positionH relativeFrom="column">
                  <wp:posOffset>1927031</wp:posOffset>
                </wp:positionH>
                <wp:positionV relativeFrom="paragraph">
                  <wp:posOffset>-594360</wp:posOffset>
                </wp:positionV>
                <wp:extent cx="2247900" cy="495300"/>
                <wp:effectExtent l="0" t="0" r="19050"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82B10" w:rsidRPr="00D82B10" w:rsidRDefault="00D82B10" w:rsidP="00D82B10">
                            <w:pPr>
                              <w:jc w:val="center"/>
                              <w:rPr>
                                <w:b/>
                                <w:sz w:val="40"/>
                                <w:szCs w:val="40"/>
                              </w:rPr>
                            </w:pPr>
                            <w:r w:rsidRPr="00D82B10">
                              <w:rPr>
                                <w:b/>
                                <w:sz w:val="40"/>
                                <w:szCs w:val="40"/>
                              </w:rPr>
                              <w:t>Direitos Humanos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51.75pt;margin-top:-46.8pt;width:17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" fillcolor="white [3201]" strokecolor="black [3200]" strokeweight="2pt">
                <v:textbox>
                  <w:txbxContent>
                    <w:p w:rsidR="00D82B10" w:rsidRPr="00D82B10" w:rsidRDefault="00D82B10" w:rsidP="00D82B10">
                      <w:pPr>
                        <w:jc w:val="center"/>
                        <w:rPr>
                          <w:b/>
                          <w:sz w:val="40"/>
                          <w:szCs w:val="40"/>
                        </w:rPr>
                      </w:pPr>
                      <w:r w:rsidRPr="00D82B10">
                        <w:rPr>
                          <w:b/>
                          <w:sz w:val="40"/>
                          <w:szCs w:val="40"/>
                        </w:rPr>
                        <w:t>Direitos Humanos</w:t>
                      </w:r>
                    </w:p>
                  </w:txbxContent>
                </v:textbox>
              </v:shape>
            </w:pict>
          </mc:Fallback>
        </mc:AlternateContent>
      </w:r>
      <w:r w:rsidR="00D82B10">
        <w:rPr>
          <w:noProof/>
          <w:lang w:eastAsia="pt-PT"/>
        </w:rPr>
        <w:drawing>
          <wp:inline distT="0" distB="0" distL="0" distR="0" wp14:anchorId="0A8417FD" wp14:editId="0898ECB3">
            <wp:extent cx="5379724" cy="3697357"/>
            <wp:effectExtent l="76200" t="76200" r="125730" b="132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711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82B10" w:rsidRDefault="00D82B10" w:rsidP="00306E92">
      <w:pPr>
        <w:ind w:firstLine="708"/>
        <w:contextualSpacing/>
      </w:pPr>
    </w:p>
    <w:p w:rsidR="00D82B10" w:rsidRPr="006E5A1E" w:rsidRDefault="00323E24" w:rsidP="00087672">
      <w:pPr>
        <w:pBdr>
          <w:top w:val="single" w:sz="4" w:space="1" w:color="auto"/>
          <w:left w:val="single" w:sz="4" w:space="4" w:color="auto"/>
          <w:bottom w:val="single" w:sz="4" w:space="1" w:color="auto"/>
          <w:right w:val="single" w:sz="4" w:space="4" w:color="auto"/>
        </w:pBdr>
        <w:contextualSpacing/>
        <w:jc w:val="both"/>
        <w:rPr>
          <w:rFonts w:ascii="Adobe Garamond Pro" w:hAnsi="Adobe Garamond Pro"/>
          <w:sz w:val="32"/>
          <w:szCs w:val="32"/>
        </w:rPr>
      </w:pPr>
      <w:r w:rsidRPr="006E5A1E">
        <w:rPr>
          <w:rFonts w:ascii="Adobe Garamond Pro" w:hAnsi="Adobe Garamond Pro"/>
          <w:sz w:val="32"/>
          <w:szCs w:val="32"/>
        </w:rPr>
        <w:t xml:space="preserve">Na nossa opinião, este </w:t>
      </w:r>
      <w:proofErr w:type="gramStart"/>
      <w:r w:rsidRPr="006E5A1E">
        <w:rPr>
          <w:rFonts w:ascii="Adobe Garamond Pro" w:hAnsi="Adobe Garamond Pro"/>
          <w:sz w:val="32"/>
          <w:szCs w:val="32"/>
        </w:rPr>
        <w:t>cartoon</w:t>
      </w:r>
      <w:proofErr w:type="gramEnd"/>
      <w:r w:rsidRPr="006E5A1E">
        <w:rPr>
          <w:rFonts w:ascii="Adobe Garamond Pro" w:hAnsi="Adobe Garamond Pro"/>
          <w:sz w:val="32"/>
          <w:szCs w:val="32"/>
        </w:rPr>
        <w:t xml:space="preserve"> é bastante completo</w:t>
      </w:r>
      <w:r w:rsidR="00391B53" w:rsidRPr="006E5A1E">
        <w:rPr>
          <w:rFonts w:ascii="Adobe Garamond Pro" w:hAnsi="Adobe Garamond Pro"/>
          <w:sz w:val="32"/>
          <w:szCs w:val="32"/>
        </w:rPr>
        <w:t xml:space="preserve"> e</w:t>
      </w:r>
      <w:r w:rsidRPr="006E5A1E">
        <w:rPr>
          <w:rFonts w:ascii="Adobe Garamond Pro" w:hAnsi="Adobe Garamond Pro"/>
          <w:sz w:val="32"/>
          <w:szCs w:val="32"/>
        </w:rPr>
        <w:t xml:space="preserve"> eficaz na transmissão da mensagem ao mostrar que nem todos têm direito à propriedade, encontrando-se esta nas mãos duma minoria, rica e poderosa</w:t>
      </w:r>
      <w:r w:rsidR="00087672" w:rsidRPr="006E5A1E">
        <w:rPr>
          <w:rFonts w:ascii="Adobe Garamond Pro" w:hAnsi="Adobe Garamond Pro"/>
          <w:sz w:val="32"/>
          <w:szCs w:val="32"/>
        </w:rPr>
        <w:t>,</w:t>
      </w:r>
      <w:r w:rsidRPr="006E5A1E">
        <w:rPr>
          <w:rFonts w:ascii="Adobe Garamond Pro" w:hAnsi="Adobe Garamond Pro"/>
          <w:sz w:val="32"/>
          <w:szCs w:val="32"/>
        </w:rPr>
        <w:t xml:space="preserve"> que não abre mão da sua ganância para partilhar os bens que possui. </w:t>
      </w:r>
    </w:p>
    <w:p w:rsidR="00323E24" w:rsidRPr="006E5A1E" w:rsidRDefault="00323E24" w:rsidP="00087672">
      <w:pPr>
        <w:pBdr>
          <w:top w:val="single" w:sz="4" w:space="1" w:color="auto"/>
          <w:left w:val="single" w:sz="4" w:space="4" w:color="auto"/>
          <w:bottom w:val="single" w:sz="4" w:space="1" w:color="auto"/>
          <w:right w:val="single" w:sz="4" w:space="4" w:color="auto"/>
        </w:pBdr>
        <w:contextualSpacing/>
        <w:jc w:val="both"/>
        <w:rPr>
          <w:rFonts w:ascii="Adobe Garamond Pro" w:hAnsi="Adobe Garamond Pro"/>
          <w:sz w:val="32"/>
          <w:szCs w:val="32"/>
        </w:rPr>
      </w:pPr>
      <w:r w:rsidRPr="006E5A1E">
        <w:rPr>
          <w:rFonts w:ascii="Adobe Garamond Pro" w:hAnsi="Adobe Garamond Pro"/>
          <w:sz w:val="32"/>
          <w:szCs w:val="32"/>
        </w:rPr>
        <w:t>O artigo retratad</w:t>
      </w:r>
      <w:r w:rsidR="00087672" w:rsidRPr="006E5A1E">
        <w:rPr>
          <w:rFonts w:ascii="Adobe Garamond Pro" w:hAnsi="Adobe Garamond Pro"/>
          <w:sz w:val="32"/>
          <w:szCs w:val="32"/>
        </w:rPr>
        <w:t xml:space="preserve">o pelo cartoonista é o artigo </w:t>
      </w:r>
      <w:r w:rsidRPr="006E5A1E">
        <w:rPr>
          <w:rFonts w:ascii="Adobe Garamond Pro" w:hAnsi="Adobe Garamond Pro"/>
          <w:sz w:val="32"/>
          <w:szCs w:val="32"/>
        </w:rPr>
        <w:t>17 que defende que todas as pessoas têm direito à propriedade.</w:t>
      </w:r>
    </w:p>
    <w:p w:rsidR="00087672" w:rsidRPr="001B71F7" w:rsidRDefault="00391B53" w:rsidP="001B71F7">
      <w:pPr>
        <w:pBdr>
          <w:top w:val="single" w:sz="4" w:space="1" w:color="auto"/>
          <w:left w:val="single" w:sz="4" w:space="4" w:color="auto"/>
          <w:bottom w:val="single" w:sz="4" w:space="1" w:color="auto"/>
          <w:right w:val="single" w:sz="4" w:space="4" w:color="auto"/>
        </w:pBdr>
        <w:contextualSpacing/>
        <w:jc w:val="both"/>
        <w:rPr>
          <w:sz w:val="32"/>
          <w:szCs w:val="32"/>
        </w:rPr>
      </w:pPr>
      <w:r w:rsidRPr="006E5A1E">
        <w:rPr>
          <w:rFonts w:ascii="Adobe Garamond Pro" w:hAnsi="Adobe Garamond Pro"/>
          <w:sz w:val="32"/>
          <w:szCs w:val="32"/>
        </w:rPr>
        <w:t xml:space="preserve">No </w:t>
      </w:r>
      <w:proofErr w:type="gramStart"/>
      <w:r w:rsidRPr="006E5A1E">
        <w:rPr>
          <w:rFonts w:ascii="Adobe Garamond Pro" w:hAnsi="Adobe Garamond Pro"/>
          <w:sz w:val="32"/>
          <w:szCs w:val="32"/>
        </w:rPr>
        <w:t>cartoon</w:t>
      </w:r>
      <w:proofErr w:type="gramEnd"/>
      <w:r w:rsidRPr="006E5A1E">
        <w:rPr>
          <w:rFonts w:ascii="Adobe Garamond Pro" w:hAnsi="Adobe Garamond Pro"/>
          <w:sz w:val="32"/>
          <w:szCs w:val="32"/>
        </w:rPr>
        <w:t xml:space="preserve"> é visível a separação das </w:t>
      </w:r>
      <w:r w:rsidR="00087672" w:rsidRPr="006E5A1E">
        <w:rPr>
          <w:rFonts w:ascii="Adobe Garamond Pro" w:hAnsi="Adobe Garamond Pro"/>
          <w:sz w:val="32"/>
          <w:szCs w:val="32"/>
        </w:rPr>
        <w:t>duas classes sociais com poder económico</w:t>
      </w:r>
      <w:r w:rsidR="00306E92" w:rsidRPr="006E5A1E">
        <w:rPr>
          <w:rFonts w:ascii="Adobe Garamond Pro" w:hAnsi="Adobe Garamond Pro"/>
          <w:sz w:val="32"/>
          <w:szCs w:val="32"/>
        </w:rPr>
        <w:t xml:space="preserve"> completamente diferente, como se pode observar através da diferença de tamanhos das personagens. Ao lado esquerdo</w:t>
      </w:r>
      <w:r w:rsidR="00087672" w:rsidRPr="006E5A1E">
        <w:rPr>
          <w:rFonts w:ascii="Adobe Garamond Pro" w:hAnsi="Adobe Garamond Pro"/>
          <w:sz w:val="32"/>
          <w:szCs w:val="32"/>
        </w:rPr>
        <w:t>,</w:t>
      </w:r>
      <w:r w:rsidR="00306E92" w:rsidRPr="006E5A1E">
        <w:rPr>
          <w:rFonts w:ascii="Adobe Garamond Pro" w:hAnsi="Adobe Garamond Pro"/>
          <w:sz w:val="32"/>
          <w:szCs w:val="32"/>
        </w:rPr>
        <w:t xml:space="preserve"> podemos ver os camponeses a lutar pelos seus direitos à propriedade</w:t>
      </w:r>
      <w:r w:rsidR="00087672" w:rsidRPr="006E5A1E">
        <w:rPr>
          <w:rFonts w:ascii="Adobe Garamond Pro" w:hAnsi="Adobe Garamond Pro"/>
          <w:sz w:val="32"/>
          <w:szCs w:val="32"/>
        </w:rPr>
        <w:t>,</w:t>
      </w:r>
      <w:r w:rsidR="00306E92" w:rsidRPr="006E5A1E">
        <w:rPr>
          <w:rFonts w:ascii="Adobe Garamond Pro" w:hAnsi="Adobe Garamond Pro"/>
          <w:sz w:val="32"/>
          <w:szCs w:val="32"/>
        </w:rPr>
        <w:t xml:space="preserve"> mas </w:t>
      </w:r>
      <w:r w:rsidR="006432FD" w:rsidRPr="006E5A1E">
        <w:rPr>
          <w:rFonts w:ascii="Adobe Garamond Pro" w:hAnsi="Adobe Garamond Pro"/>
          <w:sz w:val="32"/>
          <w:szCs w:val="32"/>
        </w:rPr>
        <w:t>estã</w:t>
      </w:r>
      <w:r w:rsidR="00734AB2" w:rsidRPr="006E5A1E">
        <w:rPr>
          <w:rFonts w:ascii="Adobe Garamond Pro" w:hAnsi="Adobe Garamond Pro"/>
          <w:sz w:val="32"/>
          <w:szCs w:val="32"/>
        </w:rPr>
        <w:t>o a ser “arrumados” por um empresário</w:t>
      </w:r>
      <w:r w:rsidR="006432FD" w:rsidRPr="006E5A1E">
        <w:rPr>
          <w:rFonts w:ascii="Adobe Garamond Pro" w:hAnsi="Adobe Garamond Pro"/>
          <w:sz w:val="32"/>
          <w:szCs w:val="32"/>
        </w:rPr>
        <w:t xml:space="preserve"> dos agronegócios que se aproveita dos terrenos para obter os seus rendimentos. </w:t>
      </w:r>
      <w:r w:rsidR="00341183" w:rsidRPr="006E5A1E">
        <w:rPr>
          <w:rFonts w:ascii="Adobe Garamond Pro" w:hAnsi="Adobe Garamond Pro"/>
          <w:sz w:val="32"/>
          <w:szCs w:val="32"/>
        </w:rPr>
        <w:t>Esta situação acontece</w:t>
      </w:r>
      <w:r w:rsidR="00087672" w:rsidRPr="006E5A1E">
        <w:rPr>
          <w:rFonts w:ascii="Adobe Garamond Pro" w:hAnsi="Adobe Garamond Pro"/>
          <w:sz w:val="32"/>
          <w:szCs w:val="32"/>
        </w:rPr>
        <w:t>,</w:t>
      </w:r>
      <w:r w:rsidR="00341183" w:rsidRPr="006E5A1E">
        <w:rPr>
          <w:rFonts w:ascii="Adobe Garamond Pro" w:hAnsi="Adobe Garamond Pro"/>
          <w:sz w:val="32"/>
          <w:szCs w:val="32"/>
        </w:rPr>
        <w:t xml:space="preserve"> por</w:t>
      </w:r>
      <w:r w:rsidR="00087672" w:rsidRPr="006E5A1E">
        <w:rPr>
          <w:rFonts w:ascii="Adobe Garamond Pro" w:hAnsi="Adobe Garamond Pro"/>
          <w:sz w:val="32"/>
          <w:szCs w:val="32"/>
        </w:rPr>
        <w:t xml:space="preserve"> </w:t>
      </w:r>
      <w:r w:rsidR="00341183" w:rsidRPr="006E5A1E">
        <w:rPr>
          <w:rFonts w:ascii="Adobe Garamond Pro" w:hAnsi="Adobe Garamond Pro"/>
          <w:sz w:val="32"/>
          <w:szCs w:val="32"/>
        </w:rPr>
        <w:t>exemplo no Brasil</w:t>
      </w:r>
      <w:r w:rsidR="00087672" w:rsidRPr="006E5A1E">
        <w:rPr>
          <w:rFonts w:ascii="Adobe Garamond Pro" w:hAnsi="Adobe Garamond Pro"/>
          <w:sz w:val="32"/>
          <w:szCs w:val="32"/>
        </w:rPr>
        <w:t xml:space="preserve">, onde o direito </w:t>
      </w:r>
      <w:r w:rsidR="00734AB2" w:rsidRPr="006E5A1E">
        <w:rPr>
          <w:rFonts w:ascii="Adobe Garamond Pro" w:hAnsi="Adobe Garamond Pro"/>
          <w:sz w:val="32"/>
          <w:szCs w:val="32"/>
        </w:rPr>
        <w:t xml:space="preserve">à propriedade é negado aos </w:t>
      </w:r>
      <w:r w:rsidR="00087672" w:rsidRPr="006E5A1E">
        <w:rPr>
          <w:rFonts w:ascii="Adobe Garamond Pro" w:hAnsi="Adobe Garamond Pro"/>
          <w:sz w:val="32"/>
          <w:szCs w:val="32"/>
        </w:rPr>
        <w:t>“</w:t>
      </w:r>
      <w:r w:rsidR="001B71F7" w:rsidRPr="006E5A1E">
        <w:rPr>
          <w:rFonts w:ascii="Adobe Garamond Pro" w:hAnsi="Adobe Garamond Pro"/>
          <w:sz w:val="32"/>
          <w:szCs w:val="32"/>
        </w:rPr>
        <w:t>sem terra”</w:t>
      </w:r>
      <w:r w:rsidR="00734AB2" w:rsidRPr="006E5A1E">
        <w:rPr>
          <w:rFonts w:ascii="Adobe Garamond Pro" w:hAnsi="Adobe Garamond Pro"/>
          <w:sz w:val="32"/>
          <w:szCs w:val="32"/>
        </w:rPr>
        <w:t>.</w:t>
      </w:r>
    </w:p>
    <w:p w:rsidR="00485786" w:rsidRDefault="00485786" w:rsidP="00485786">
      <w:pPr>
        <w:contextualSpacing/>
        <w:rPr>
          <w:b/>
          <w:sz w:val="48"/>
        </w:rPr>
      </w:pPr>
    </w:p>
    <w:p w:rsidR="00087672" w:rsidRPr="000A594C" w:rsidRDefault="00087672" w:rsidP="00087672">
      <w:pPr>
        <w:contextualSpacing/>
        <w:jc w:val="center"/>
        <w:rPr>
          <w:sz w:val="40"/>
          <w:szCs w:val="32"/>
        </w:rPr>
      </w:pPr>
      <w:r w:rsidRPr="000A594C">
        <w:rPr>
          <w:b/>
          <w:sz w:val="48"/>
        </w:rPr>
        <w:lastRenderedPageBreak/>
        <w:t>DIREITOS HUMANOS</w:t>
      </w:r>
    </w:p>
    <w:p w:rsidR="00087672" w:rsidRDefault="00341183" w:rsidP="00087672">
      <w:pPr>
        <w:pBdr>
          <w:top w:val="single" w:sz="4" w:space="1" w:color="auto"/>
          <w:left w:val="single" w:sz="4" w:space="4" w:color="auto"/>
          <w:bottom w:val="single" w:sz="4" w:space="1" w:color="auto"/>
          <w:right w:val="single" w:sz="4" w:space="4" w:color="auto"/>
        </w:pBdr>
        <w:jc w:val="both"/>
        <w:rPr>
          <w:sz w:val="32"/>
          <w:szCs w:val="32"/>
        </w:rPr>
      </w:pPr>
      <w:r>
        <w:rPr>
          <w:noProof/>
          <w:sz w:val="32"/>
          <w:szCs w:val="32"/>
          <w:lang w:eastAsia="pt-PT"/>
        </w:rPr>
        <w:drawing>
          <wp:inline distT="0" distB="0" distL="0" distR="0" wp14:anchorId="2DE96270" wp14:editId="6D723496">
            <wp:extent cx="5375082" cy="3822536"/>
            <wp:effectExtent l="0" t="0" r="0" b="6985"/>
            <wp:docPr id="2" name="Imagem 1" descr="marco-feliciano-comissao-de-direitos-humanos-do-congres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o-feliciano-comissao-de-direitos-humanos-do-congresso.gif"/>
                    <pic:cNvPicPr/>
                  </pic:nvPicPr>
                  <pic:blipFill>
                    <a:blip r:embed="rId9" cstate="print"/>
                    <a:stretch>
                      <a:fillRect/>
                    </a:stretch>
                  </pic:blipFill>
                  <pic:spPr>
                    <a:xfrm>
                      <a:off x="0" y="0"/>
                      <a:ext cx="5379507" cy="3825683"/>
                    </a:xfrm>
                    <a:prstGeom prst="rect">
                      <a:avLst/>
                    </a:prstGeom>
                  </pic:spPr>
                </pic:pic>
              </a:graphicData>
            </a:graphic>
          </wp:inline>
        </w:drawing>
      </w:r>
    </w:p>
    <w:p w:rsidR="00087672" w:rsidRPr="00417A62" w:rsidRDefault="00087672" w:rsidP="00087672">
      <w:pPr>
        <w:pBdr>
          <w:top w:val="single" w:sz="4" w:space="1" w:color="auto"/>
          <w:left w:val="single" w:sz="4" w:space="4" w:color="auto"/>
          <w:bottom w:val="single" w:sz="4" w:space="1" w:color="auto"/>
          <w:right w:val="single" w:sz="4" w:space="4" w:color="auto"/>
        </w:pBdr>
        <w:jc w:val="both"/>
        <w:rPr>
          <w:rFonts w:ascii="Adobe Garamond Pro" w:hAnsi="Adobe Garamond Pro"/>
          <w:sz w:val="36"/>
          <w:szCs w:val="32"/>
        </w:rPr>
      </w:pPr>
      <w:r w:rsidRPr="00417A62">
        <w:rPr>
          <w:rFonts w:ascii="Adobe Garamond Pro" w:hAnsi="Adobe Garamond Pro"/>
          <w:sz w:val="36"/>
          <w:szCs w:val="32"/>
        </w:rPr>
        <w:t xml:space="preserve">Este </w:t>
      </w:r>
      <w:proofErr w:type="gramStart"/>
      <w:r w:rsidRPr="00417A62">
        <w:rPr>
          <w:rFonts w:ascii="Adobe Garamond Pro" w:hAnsi="Adobe Garamond Pro"/>
          <w:sz w:val="36"/>
          <w:szCs w:val="32"/>
        </w:rPr>
        <w:t>cartoon</w:t>
      </w:r>
      <w:proofErr w:type="gramEnd"/>
      <w:r w:rsidRPr="00417A62">
        <w:rPr>
          <w:rFonts w:ascii="Adobe Garamond Pro" w:hAnsi="Adobe Garamond Pro"/>
          <w:sz w:val="36"/>
          <w:szCs w:val="32"/>
        </w:rPr>
        <w:t xml:space="preserve"> </w:t>
      </w:r>
      <w:r w:rsidR="00601D6E" w:rsidRPr="00417A62">
        <w:rPr>
          <w:rFonts w:ascii="Adobe Garamond Pro" w:hAnsi="Adobe Garamond Pro"/>
          <w:sz w:val="36"/>
          <w:szCs w:val="32"/>
        </w:rPr>
        <w:t xml:space="preserve">é </w:t>
      </w:r>
      <w:r w:rsidR="000A594C" w:rsidRPr="00417A62">
        <w:rPr>
          <w:rFonts w:ascii="Adobe Garamond Pro" w:hAnsi="Adobe Garamond Pro"/>
          <w:sz w:val="36"/>
          <w:szCs w:val="32"/>
        </w:rPr>
        <w:t xml:space="preserve">muito eficaz e </w:t>
      </w:r>
      <w:r w:rsidRPr="00417A62">
        <w:rPr>
          <w:rFonts w:ascii="Adobe Garamond Pro" w:hAnsi="Adobe Garamond Pro"/>
          <w:sz w:val="36"/>
          <w:szCs w:val="32"/>
        </w:rPr>
        <w:t>direto no</w:t>
      </w:r>
      <w:r w:rsidR="000807FF" w:rsidRPr="00417A62">
        <w:rPr>
          <w:rFonts w:ascii="Adobe Garamond Pro" w:hAnsi="Adobe Garamond Pro"/>
          <w:sz w:val="36"/>
          <w:szCs w:val="32"/>
        </w:rPr>
        <w:t xml:space="preserve"> assunto retratado.</w:t>
      </w:r>
      <w:r w:rsidR="004042B0" w:rsidRPr="00417A62">
        <w:rPr>
          <w:rFonts w:ascii="Adobe Garamond Pro" w:hAnsi="Adobe Garamond Pro"/>
          <w:sz w:val="36"/>
          <w:szCs w:val="32"/>
        </w:rPr>
        <w:t xml:space="preserve"> </w:t>
      </w:r>
      <w:r w:rsidR="00601D6E" w:rsidRPr="00417A62">
        <w:rPr>
          <w:rFonts w:ascii="Adobe Garamond Pro" w:hAnsi="Adobe Garamond Pro"/>
          <w:sz w:val="36"/>
          <w:szCs w:val="32"/>
        </w:rPr>
        <w:t>Nele</w:t>
      </w:r>
      <w:r w:rsidR="000807FF" w:rsidRPr="00417A62">
        <w:rPr>
          <w:rFonts w:ascii="Adobe Garamond Pro" w:hAnsi="Adobe Garamond Pro"/>
          <w:sz w:val="36"/>
          <w:szCs w:val="32"/>
        </w:rPr>
        <w:t xml:space="preserve"> podemos observar um lago com crocodilos e</w:t>
      </w:r>
      <w:r w:rsidRPr="00417A62">
        <w:rPr>
          <w:rFonts w:ascii="Adobe Garamond Pro" w:hAnsi="Adobe Garamond Pro"/>
          <w:sz w:val="36"/>
          <w:szCs w:val="32"/>
        </w:rPr>
        <w:t>,</w:t>
      </w:r>
      <w:r w:rsidR="000807FF" w:rsidRPr="00417A62">
        <w:rPr>
          <w:rFonts w:ascii="Adobe Garamond Pro" w:hAnsi="Adobe Garamond Pro"/>
          <w:sz w:val="36"/>
          <w:szCs w:val="32"/>
        </w:rPr>
        <w:t xml:space="preserve"> no meio do lago, um pequeno compartimento com um senhor que chama os negros e os </w:t>
      </w:r>
      <w:proofErr w:type="gramStart"/>
      <w:r w:rsidR="000807FF" w:rsidRPr="00417A62">
        <w:rPr>
          <w:rFonts w:ascii="Adobe Garamond Pro" w:hAnsi="Adobe Garamond Pro"/>
          <w:sz w:val="36"/>
          <w:szCs w:val="32"/>
        </w:rPr>
        <w:t>gays</w:t>
      </w:r>
      <w:proofErr w:type="gramEnd"/>
      <w:r w:rsidR="000807FF" w:rsidRPr="00417A62">
        <w:rPr>
          <w:rFonts w:ascii="Adobe Garamond Pro" w:hAnsi="Adobe Garamond Pro"/>
          <w:sz w:val="36"/>
          <w:szCs w:val="32"/>
        </w:rPr>
        <w:t xml:space="preserve">. Neste </w:t>
      </w:r>
      <w:proofErr w:type="gramStart"/>
      <w:r w:rsidR="000807FF" w:rsidRPr="00417A62">
        <w:rPr>
          <w:rFonts w:ascii="Adobe Garamond Pro" w:hAnsi="Adobe Garamond Pro"/>
          <w:sz w:val="36"/>
          <w:szCs w:val="32"/>
        </w:rPr>
        <w:t>cartoon</w:t>
      </w:r>
      <w:proofErr w:type="gramEnd"/>
      <w:r w:rsidR="000807FF" w:rsidRPr="00417A62">
        <w:rPr>
          <w:rFonts w:ascii="Adobe Garamond Pro" w:hAnsi="Adobe Garamond Pro"/>
          <w:sz w:val="36"/>
          <w:szCs w:val="32"/>
        </w:rPr>
        <w:t xml:space="preserve"> está presente a ironia</w:t>
      </w:r>
      <w:r w:rsidR="00601D6E" w:rsidRPr="00417A62">
        <w:rPr>
          <w:rFonts w:ascii="Adobe Garamond Pro" w:hAnsi="Adobe Garamond Pro"/>
          <w:sz w:val="36"/>
          <w:szCs w:val="32"/>
        </w:rPr>
        <w:t>,</w:t>
      </w:r>
      <w:r w:rsidR="000807FF" w:rsidRPr="00417A62">
        <w:rPr>
          <w:rFonts w:ascii="Adobe Garamond Pro" w:hAnsi="Adobe Garamond Pro"/>
          <w:sz w:val="36"/>
          <w:szCs w:val="32"/>
        </w:rPr>
        <w:t xml:space="preserve"> pois se os crocodilos estão ali, ninguém vai passar aquele rio, por isso</w:t>
      </w:r>
      <w:r w:rsidRPr="00417A62">
        <w:rPr>
          <w:rFonts w:ascii="Adobe Garamond Pro" w:hAnsi="Adobe Garamond Pro"/>
          <w:sz w:val="36"/>
          <w:szCs w:val="32"/>
        </w:rPr>
        <w:t>,</w:t>
      </w:r>
      <w:r w:rsidR="000807FF" w:rsidRPr="00417A62">
        <w:rPr>
          <w:rFonts w:ascii="Adobe Garamond Pro" w:hAnsi="Adobe Garamond Pro"/>
          <w:sz w:val="36"/>
          <w:szCs w:val="32"/>
        </w:rPr>
        <w:t xml:space="preserve"> o senhor retr</w:t>
      </w:r>
      <w:r w:rsidRPr="00417A62">
        <w:rPr>
          <w:rFonts w:ascii="Adobe Garamond Pro" w:hAnsi="Adobe Garamond Pro"/>
          <w:sz w:val="36"/>
          <w:szCs w:val="32"/>
        </w:rPr>
        <w:t xml:space="preserve">atado está a ser preconceituoso e </w:t>
      </w:r>
      <w:r w:rsidR="004042B0" w:rsidRPr="00417A62">
        <w:rPr>
          <w:rFonts w:ascii="Adobe Garamond Pro" w:hAnsi="Adobe Garamond Pro"/>
          <w:sz w:val="36"/>
          <w:szCs w:val="32"/>
        </w:rPr>
        <w:t xml:space="preserve">falso. </w:t>
      </w:r>
    </w:p>
    <w:p w:rsidR="000807FF" w:rsidRPr="00417A62" w:rsidRDefault="00087672" w:rsidP="00087672">
      <w:pPr>
        <w:pBdr>
          <w:top w:val="single" w:sz="4" w:space="1" w:color="auto"/>
          <w:left w:val="single" w:sz="4" w:space="4" w:color="auto"/>
          <w:bottom w:val="single" w:sz="4" w:space="1" w:color="auto"/>
          <w:right w:val="single" w:sz="4" w:space="4" w:color="auto"/>
        </w:pBdr>
        <w:jc w:val="both"/>
        <w:rPr>
          <w:rFonts w:ascii="Adobe Garamond Pro" w:hAnsi="Adobe Garamond Pro" w:cs="Arial"/>
          <w:color w:val="000000"/>
          <w:sz w:val="36"/>
          <w:szCs w:val="33"/>
          <w:shd w:val="clear" w:color="auto" w:fill="FFFFFF"/>
        </w:rPr>
      </w:pPr>
      <w:r w:rsidRPr="00417A62">
        <w:rPr>
          <w:rFonts w:ascii="Adobe Garamond Pro" w:hAnsi="Adobe Garamond Pro"/>
          <w:sz w:val="36"/>
          <w:szCs w:val="32"/>
        </w:rPr>
        <w:t xml:space="preserve">O artigo </w:t>
      </w:r>
      <w:r w:rsidR="009F0CC2">
        <w:rPr>
          <w:rFonts w:ascii="Adobe Garamond Pro" w:hAnsi="Adobe Garamond Pro"/>
          <w:sz w:val="36"/>
          <w:szCs w:val="32"/>
        </w:rPr>
        <w:t>2, aqui retratado,</w:t>
      </w:r>
      <w:r w:rsidRPr="00417A62">
        <w:rPr>
          <w:rFonts w:ascii="Adobe Garamond Pro" w:hAnsi="Adobe Garamond Pro"/>
          <w:sz w:val="36"/>
          <w:szCs w:val="32"/>
        </w:rPr>
        <w:t xml:space="preserve"> afirma</w:t>
      </w:r>
      <w:r w:rsidR="000807FF" w:rsidRPr="00417A62">
        <w:rPr>
          <w:rFonts w:ascii="Adobe Garamond Pro" w:hAnsi="Adobe Garamond Pro"/>
          <w:sz w:val="36"/>
          <w:szCs w:val="32"/>
        </w:rPr>
        <w:t xml:space="preserve"> que </w:t>
      </w:r>
      <w:r w:rsidR="000807FF" w:rsidRPr="00417A62">
        <w:rPr>
          <w:rFonts w:ascii="Adobe Garamond Pro" w:hAnsi="Adobe Garamond Pro" w:cs="Arial"/>
          <w:color w:val="000000"/>
          <w:sz w:val="36"/>
          <w:szCs w:val="32"/>
          <w:shd w:val="clear" w:color="auto" w:fill="FFFFFF"/>
        </w:rPr>
        <w:t>todos os seres humanos podem invocar os direitos e as li</w:t>
      </w:r>
      <w:r w:rsidR="009F0CC2">
        <w:rPr>
          <w:rFonts w:ascii="Adobe Garamond Pro" w:hAnsi="Adobe Garamond Pro" w:cs="Arial"/>
          <w:color w:val="000000"/>
          <w:sz w:val="36"/>
          <w:szCs w:val="32"/>
          <w:shd w:val="clear" w:color="auto" w:fill="FFFFFF"/>
        </w:rPr>
        <w:t>berdades proclamados na</w:t>
      </w:r>
      <w:r w:rsidR="000807FF" w:rsidRPr="00417A62">
        <w:rPr>
          <w:rFonts w:ascii="Adobe Garamond Pro" w:hAnsi="Adobe Garamond Pro" w:cs="Arial"/>
          <w:color w:val="000000"/>
          <w:sz w:val="36"/>
          <w:szCs w:val="32"/>
          <w:shd w:val="clear" w:color="auto" w:fill="FFFFFF"/>
        </w:rPr>
        <w:t xml:space="preserve"> Declaração, sem distinção alguma, nomeadamente de raça, de cor, de sexo, de língua, de religião, de opinião política ou outra, de origem nacional ou social, de fortuna, de nascimento ou de qualquer outra situação</w:t>
      </w:r>
      <w:r w:rsidR="000807FF" w:rsidRPr="00417A62">
        <w:rPr>
          <w:rFonts w:ascii="Adobe Garamond Pro" w:hAnsi="Adobe Garamond Pro" w:cs="Arial"/>
          <w:color w:val="000000"/>
          <w:sz w:val="36"/>
          <w:szCs w:val="33"/>
          <w:shd w:val="clear" w:color="auto" w:fill="FFFFFF"/>
        </w:rPr>
        <w:t>.</w:t>
      </w:r>
    </w:p>
    <w:p w:rsidR="00087672" w:rsidRPr="00417A62" w:rsidRDefault="00087672" w:rsidP="006E5A1E">
      <w:pPr>
        <w:pBdr>
          <w:top w:val="single" w:sz="4" w:space="1" w:color="auto"/>
          <w:left w:val="single" w:sz="4" w:space="4" w:color="auto"/>
          <w:bottom w:val="single" w:sz="4" w:space="1" w:color="auto"/>
          <w:right w:val="single" w:sz="4" w:space="4" w:color="auto"/>
        </w:pBdr>
        <w:spacing w:line="240" w:lineRule="auto"/>
        <w:contextualSpacing/>
        <w:rPr>
          <w:rFonts w:ascii="Adobe Garamond Pro" w:hAnsi="Adobe Garamond Pro" w:cs="Arial"/>
          <w:color w:val="000000"/>
          <w:sz w:val="24"/>
          <w:szCs w:val="33"/>
          <w:shd w:val="clear" w:color="auto" w:fill="FFFFFF"/>
        </w:rPr>
      </w:pPr>
      <w:r w:rsidRPr="00417A62">
        <w:rPr>
          <w:rFonts w:ascii="Adobe Garamond Pro" w:hAnsi="Adobe Garamond Pro" w:cs="Arial"/>
          <w:color w:val="000000"/>
          <w:sz w:val="24"/>
          <w:szCs w:val="33"/>
          <w:shd w:val="clear" w:color="auto" w:fill="FFFFFF"/>
        </w:rPr>
        <w:t xml:space="preserve">Trabalho realizado </w:t>
      </w:r>
      <w:proofErr w:type="gramStart"/>
      <w:r w:rsidRPr="00417A62">
        <w:rPr>
          <w:rFonts w:ascii="Adobe Garamond Pro" w:hAnsi="Adobe Garamond Pro" w:cs="Arial"/>
          <w:color w:val="000000"/>
          <w:sz w:val="24"/>
          <w:szCs w:val="33"/>
          <w:shd w:val="clear" w:color="auto" w:fill="FFFFFF"/>
        </w:rPr>
        <w:t>por</w:t>
      </w:r>
      <w:proofErr w:type="gramEnd"/>
      <w:r w:rsidRPr="00417A62">
        <w:rPr>
          <w:rFonts w:ascii="Adobe Garamond Pro" w:hAnsi="Adobe Garamond Pro" w:cs="Arial"/>
          <w:color w:val="000000"/>
          <w:sz w:val="24"/>
          <w:szCs w:val="33"/>
          <w:shd w:val="clear" w:color="auto" w:fill="FFFFFF"/>
        </w:rPr>
        <w:t xml:space="preserve">: </w:t>
      </w:r>
    </w:p>
    <w:p w:rsidR="004042B0" w:rsidRPr="006E5A1E" w:rsidRDefault="00087672" w:rsidP="006E5A1E">
      <w:pPr>
        <w:pBdr>
          <w:top w:val="single" w:sz="4" w:space="1" w:color="auto"/>
          <w:left w:val="single" w:sz="4" w:space="4" w:color="auto"/>
          <w:bottom w:val="single" w:sz="4" w:space="1" w:color="auto"/>
          <w:right w:val="single" w:sz="4" w:space="4" w:color="auto"/>
        </w:pBdr>
        <w:spacing w:line="240" w:lineRule="auto"/>
        <w:contextualSpacing/>
        <w:rPr>
          <w:rFonts w:ascii="Adobe Garamond Pro" w:hAnsi="Adobe Garamond Pro" w:cs="Arial"/>
          <w:color w:val="000000"/>
          <w:sz w:val="24"/>
          <w:szCs w:val="33"/>
          <w:shd w:val="clear" w:color="auto" w:fill="FFFFFF"/>
        </w:rPr>
      </w:pPr>
      <w:r w:rsidRPr="00417A62">
        <w:rPr>
          <w:rFonts w:ascii="Adobe Garamond Pro" w:hAnsi="Adobe Garamond Pro" w:cs="Arial"/>
          <w:color w:val="000000"/>
          <w:sz w:val="24"/>
          <w:szCs w:val="33"/>
          <w:shd w:val="clear" w:color="auto" w:fill="FFFFFF"/>
        </w:rPr>
        <w:t>Rodrigo Neves        10ºC</w:t>
      </w:r>
      <w:r w:rsidR="006E5A1E">
        <w:rPr>
          <w:rFonts w:ascii="Adobe Garamond Pro" w:hAnsi="Adobe Garamond Pro" w:cs="Arial"/>
          <w:color w:val="000000"/>
          <w:sz w:val="24"/>
          <w:szCs w:val="33"/>
          <w:shd w:val="clear" w:color="auto" w:fill="FFFFFF"/>
        </w:rPr>
        <w:t xml:space="preserve">        </w:t>
      </w:r>
      <w:bookmarkStart w:id="0" w:name="_GoBack"/>
      <w:bookmarkEnd w:id="0"/>
      <w:r w:rsidRPr="00417A62">
        <w:rPr>
          <w:rFonts w:ascii="Adobe Garamond Pro" w:hAnsi="Adobe Garamond Pro" w:cs="Arial"/>
          <w:color w:val="000000"/>
          <w:sz w:val="24"/>
          <w:szCs w:val="33"/>
          <w:shd w:val="clear" w:color="auto" w:fill="FFFFFF"/>
        </w:rPr>
        <w:t>Gonçalo Leite         10ºC</w:t>
      </w:r>
    </w:p>
    <w:sectPr w:rsidR="004042B0" w:rsidRPr="006E5A1E" w:rsidSect="00485786">
      <w:pgSz w:w="11906" w:h="16838"/>
      <w:pgMar w:top="1440" w:right="1080" w:bottom="1440" w:left="108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48" w:rsidRDefault="00ED4148" w:rsidP="00087672">
      <w:pPr>
        <w:spacing w:after="0" w:line="240" w:lineRule="auto"/>
      </w:pPr>
      <w:r>
        <w:separator/>
      </w:r>
    </w:p>
  </w:endnote>
  <w:endnote w:type="continuationSeparator" w:id="0">
    <w:p w:rsidR="00ED4148" w:rsidRDefault="00ED4148" w:rsidP="0008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48" w:rsidRDefault="00ED4148" w:rsidP="00087672">
      <w:pPr>
        <w:spacing w:after="0" w:line="240" w:lineRule="auto"/>
      </w:pPr>
      <w:r>
        <w:separator/>
      </w:r>
    </w:p>
  </w:footnote>
  <w:footnote w:type="continuationSeparator" w:id="0">
    <w:p w:rsidR="00ED4148" w:rsidRDefault="00ED4148" w:rsidP="00087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10"/>
    <w:rsid w:val="00032EAA"/>
    <w:rsid w:val="000807FF"/>
    <w:rsid w:val="00087672"/>
    <w:rsid w:val="000A594C"/>
    <w:rsid w:val="001B71F7"/>
    <w:rsid w:val="00306E92"/>
    <w:rsid w:val="00323E24"/>
    <w:rsid w:val="00341183"/>
    <w:rsid w:val="00391B53"/>
    <w:rsid w:val="004042B0"/>
    <w:rsid w:val="00417A62"/>
    <w:rsid w:val="00485786"/>
    <w:rsid w:val="00601D6E"/>
    <w:rsid w:val="00627E19"/>
    <w:rsid w:val="006432FD"/>
    <w:rsid w:val="006E3528"/>
    <w:rsid w:val="006E5A1E"/>
    <w:rsid w:val="00734AB2"/>
    <w:rsid w:val="009F0CC2"/>
    <w:rsid w:val="00A95242"/>
    <w:rsid w:val="00B44334"/>
    <w:rsid w:val="00B5615F"/>
    <w:rsid w:val="00D82B10"/>
    <w:rsid w:val="00EB6599"/>
    <w:rsid w:val="00ED414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D82B1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82B10"/>
    <w:rPr>
      <w:rFonts w:ascii="Tahoma" w:hAnsi="Tahoma" w:cs="Tahoma"/>
      <w:sz w:val="16"/>
      <w:szCs w:val="16"/>
    </w:rPr>
  </w:style>
  <w:style w:type="paragraph" w:styleId="Cabealho">
    <w:name w:val="header"/>
    <w:basedOn w:val="Normal"/>
    <w:link w:val="CabealhoCarcter"/>
    <w:uiPriority w:val="99"/>
    <w:unhideWhenUsed/>
    <w:rsid w:val="0008767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87672"/>
  </w:style>
  <w:style w:type="paragraph" w:styleId="Rodap">
    <w:name w:val="footer"/>
    <w:basedOn w:val="Normal"/>
    <w:link w:val="RodapCarcter"/>
    <w:uiPriority w:val="99"/>
    <w:unhideWhenUsed/>
    <w:rsid w:val="0008767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87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D82B1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82B10"/>
    <w:rPr>
      <w:rFonts w:ascii="Tahoma" w:hAnsi="Tahoma" w:cs="Tahoma"/>
      <w:sz w:val="16"/>
      <w:szCs w:val="16"/>
    </w:rPr>
  </w:style>
  <w:style w:type="paragraph" w:styleId="Cabealho">
    <w:name w:val="header"/>
    <w:basedOn w:val="Normal"/>
    <w:link w:val="CabealhoCarcter"/>
    <w:uiPriority w:val="99"/>
    <w:unhideWhenUsed/>
    <w:rsid w:val="0008767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87672"/>
  </w:style>
  <w:style w:type="paragraph" w:styleId="Rodap">
    <w:name w:val="footer"/>
    <w:basedOn w:val="Normal"/>
    <w:link w:val="RodapCarcter"/>
    <w:uiPriority w:val="99"/>
    <w:unhideWhenUsed/>
    <w:rsid w:val="0008767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8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562F-43BF-4363-85E7-E71AC571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260</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biblioacessoaluno</cp:lastModifiedBy>
  <cp:revision>11</cp:revision>
  <dcterms:created xsi:type="dcterms:W3CDTF">2019-11-29T09:43:00Z</dcterms:created>
  <dcterms:modified xsi:type="dcterms:W3CDTF">2019-11-29T10:29:00Z</dcterms:modified>
</cp:coreProperties>
</file>